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32CF4" w:rsidR="00732CF4" w:rsidP="7A788C77" w:rsidRDefault="00732CF4" w14:paraId="3C7EFD9B" wp14:textId="170D7EC3">
      <w:pPr>
        <w:pStyle w:val="paragraph"/>
        <w:textAlignment w:val="baseline"/>
        <w:rPr>
          <w:rStyle w:val="normaltextrun"/>
          <w:rFonts w:ascii="Times New Roman" w:hAnsi="Times New Roman" w:eastAsia="Times New Roman" w:cs="Times New Roman"/>
          <w:sz w:val="32"/>
          <w:szCs w:val="32"/>
          <w:lang w:val="en-US"/>
        </w:rPr>
      </w:pPr>
      <w:proofErr w:type="spellStart"/>
      <w:r w:rsidRPr="7A788C77" w:rsidR="00732CF4">
        <w:rPr>
          <w:rStyle w:val="normaltextrun"/>
          <w:rFonts w:ascii="Times New Roman" w:hAnsi="Times New Roman" w:eastAsia="Times New Roman" w:cs="Times New Roman"/>
          <w:sz w:val="32"/>
          <w:szCs w:val="32"/>
          <w:lang w:val="en-US"/>
        </w:rPr>
        <w:t>Litteraturlista</w:t>
      </w:r>
      <w:proofErr w:type="spellEnd"/>
      <w:r w:rsidRPr="7A788C77" w:rsidR="00732CF4">
        <w:rPr>
          <w:rStyle w:val="normaltextrun"/>
          <w:rFonts w:ascii="Times New Roman" w:hAnsi="Times New Roman" w:eastAsia="Times New Roman" w:cs="Times New Roman"/>
          <w:sz w:val="32"/>
          <w:szCs w:val="32"/>
          <w:lang w:val="en-US"/>
        </w:rPr>
        <w:t xml:space="preserve"> POA </w:t>
      </w:r>
      <w:r w:rsidRPr="7A788C77" w:rsidR="00732CF4">
        <w:rPr>
          <w:rStyle w:val="normaltextrun"/>
          <w:rFonts w:ascii="Times New Roman" w:hAnsi="Times New Roman" w:eastAsia="Times New Roman" w:cs="Times New Roman"/>
          <w:sz w:val="32"/>
          <w:szCs w:val="32"/>
          <w:lang w:val="en-US"/>
        </w:rPr>
        <w:t>20</w:t>
      </w:r>
      <w:r w:rsidRPr="7A788C77" w:rsidR="34FEB255">
        <w:rPr>
          <w:rStyle w:val="normaltextrun"/>
          <w:rFonts w:ascii="Times New Roman" w:hAnsi="Times New Roman" w:eastAsia="Times New Roman" w:cs="Times New Roman"/>
          <w:sz w:val="32"/>
          <w:szCs w:val="32"/>
          <w:lang w:val="en-US"/>
        </w:rPr>
        <w:t>21</w:t>
      </w:r>
    </w:p>
    <w:p xmlns:wp14="http://schemas.microsoft.com/office/word/2010/wordml" w:rsidRPr="00732CF4" w:rsidR="00732CF4" w:rsidP="00732CF4" w:rsidRDefault="00732CF4" w14:paraId="6E7BEAA2" wp14:textId="77777777">
      <w:pPr>
        <w:pStyle w:val="paragraph"/>
        <w:textAlignment w:val="baseline"/>
        <w:rPr>
          <w:lang w:val="en-US"/>
        </w:rPr>
      </w:pPr>
      <w:r w:rsidRPr="6E1C7B92" w:rsidR="00732CF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7A788C77" w:rsidP="7A788C77" w:rsidRDefault="7A788C77" w14:paraId="72130BE3" w14:textId="29257675">
      <w:pPr>
        <w:pStyle w:val="paragrap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E1C7B92" w:rsidP="6E1C7B92" w:rsidRDefault="6E1C7B92" w14:paraId="1506C32D" w14:textId="0234CB4B">
      <w:pPr>
        <w:pStyle w:val="paragrap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732CF4" w:rsidR="00732CF4" w:rsidP="00732CF4" w:rsidRDefault="00732CF4" w14:paraId="0F06484D" wp14:textId="77777777">
      <w:pPr>
        <w:pStyle w:val="paragraph"/>
        <w:textAlignment w:val="baseline"/>
      </w:pPr>
      <w:r w:rsidRPr="7A788C77" w:rsidR="00732CF4">
        <w:rPr>
          <w:rStyle w:val="normaltextrun"/>
        </w:rPr>
        <w:t>Ericson, B &amp; Gustafsson, K (2014) Arbetsmiljölagen – med kommentar, Studentlitteratur </w:t>
      </w:r>
      <w:r w:rsidRPr="7A788C77" w:rsidR="00732CF4">
        <w:rPr>
          <w:rStyle w:val="eop"/>
        </w:rPr>
        <w:t> </w:t>
      </w:r>
    </w:p>
    <w:p w:rsidR="7A788C77" w:rsidP="7A788C77" w:rsidRDefault="7A788C77" w14:paraId="7DD8F536" w14:textId="55153ED5">
      <w:pPr>
        <w:pStyle w:val="paragraph"/>
        <w:rPr>
          <w:rStyle w:val="eop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32CF4" w:rsidR="00732CF4" w:rsidP="00732CF4" w:rsidRDefault="00732CF4" w14:paraId="01AF11A3" wp14:textId="77777777">
      <w:pPr>
        <w:pStyle w:val="paragraph"/>
        <w:textAlignment w:val="baseline"/>
        <w:rPr>
          <w:rStyle w:val="spellingerror"/>
        </w:rPr>
      </w:pPr>
      <w:r w:rsidRPr="6E1C7B92" w:rsidR="00732CF4">
        <w:rPr>
          <w:rStyle w:val="normaltextrun"/>
        </w:rPr>
        <w:t>Eriksson-</w:t>
      </w:r>
      <w:r w:rsidRPr="6E1C7B92" w:rsidR="00732CF4">
        <w:rPr>
          <w:rStyle w:val="spellingerror"/>
        </w:rPr>
        <w:t>Zetterquist</w:t>
      </w:r>
      <w:r w:rsidRPr="6E1C7B92" w:rsidR="00732CF4">
        <w:rPr>
          <w:rStyle w:val="normaltextrun"/>
        </w:rPr>
        <w:t xml:space="preserve">, U och </w:t>
      </w:r>
      <w:r w:rsidRPr="6E1C7B92" w:rsidR="00732CF4">
        <w:rPr>
          <w:rStyle w:val="spellingerror"/>
        </w:rPr>
        <w:t>Styhre</w:t>
      </w:r>
      <w:r w:rsidRPr="6E1C7B92" w:rsidR="00732CF4">
        <w:rPr>
          <w:rStyle w:val="normaltextrun"/>
        </w:rPr>
        <w:t xml:space="preserve">, A (2007) Organisering och </w:t>
      </w:r>
      <w:r w:rsidRPr="6E1C7B92" w:rsidR="00732CF4">
        <w:rPr>
          <w:rStyle w:val="spellingerror"/>
        </w:rPr>
        <w:t>intersektionalitet</w:t>
      </w:r>
      <w:r w:rsidRPr="6E1C7B92" w:rsidR="00732CF4">
        <w:rPr>
          <w:rStyle w:val="normaltextrun"/>
        </w:rPr>
        <w:t>, Liber </w:t>
      </w:r>
      <w:r w:rsidRPr="6E1C7B92" w:rsidR="00732CF4">
        <w:rPr>
          <w:rStyle w:val="eop"/>
        </w:rPr>
        <w:t> </w:t>
      </w:r>
      <w:r w:rsidRPr="6E1C7B92" w:rsidR="00732CF4">
        <w:rPr>
          <w:rStyle w:val="spellingerror"/>
        </w:rPr>
        <w:t xml:space="preserve"> </w:t>
      </w:r>
    </w:p>
    <w:p w:rsidR="7A788C77" w:rsidP="6E1C7B92" w:rsidRDefault="7A788C77" w14:paraId="6C698D5C" w14:textId="792D181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A788C77" w:rsidP="6E1C7B92" w:rsidRDefault="7A788C77" w14:paraId="12F3FB53" w14:textId="6079EF73">
      <w:pPr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6E1C7B92" w:rsidR="6E1C7B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Marten</w:t>
      </w:r>
      <w:r w:rsidRPr="6E1C7B92" w:rsidR="6E1C7B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&amp; Carvalho </w:t>
      </w:r>
      <w:r w:rsidRPr="6E1C7B92" w:rsidR="6E1C7B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6E1C7B92" w:rsidR="6E1C7B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2017) Key factors of sustainability in project management context: A survey exploring the project managers' perspective. </w:t>
      </w:r>
      <w:hyperlink r:id="R6613b06d52124433">
        <w:r w:rsidRPr="6E1C7B92" w:rsidR="6E1C7B92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sv-SE"/>
          </w:rPr>
          <w:t>International Journal of Project Management</w:t>
        </w:r>
      </w:hyperlink>
      <w:r w:rsidRPr="6E1C7B92" w:rsidR="6E1C7B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. </w:t>
      </w:r>
      <w:hyperlink r:id="R8bda7909815e41d9">
        <w:r w:rsidRPr="6E1C7B92" w:rsidR="6E1C7B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sv-SE"/>
          </w:rPr>
          <w:t>Volume 35, Issue 6</w:t>
        </w:r>
      </w:hyperlink>
      <w:r w:rsidRPr="6E1C7B92" w:rsidR="6E1C7B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: 1084–1102.</w:t>
      </w:r>
    </w:p>
    <w:p w:rsidR="7A788C77" w:rsidP="7A788C77" w:rsidRDefault="7A788C77" w14:paraId="0E40C5AE" w14:textId="22F96EAB">
      <w:pPr>
        <w:pStyle w:val="paragraph"/>
        <w:rPr>
          <w:rStyle w:val="spellingerror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732CF4" w:rsidR="00732CF4" w:rsidP="00732CF4" w:rsidRDefault="00732CF4" w14:paraId="5BBC78A1" wp14:textId="77777777">
      <w:pPr>
        <w:pStyle w:val="paragraph"/>
        <w:textAlignment w:val="baseline"/>
        <w:rPr>
          <w:lang w:val="en-US"/>
        </w:rPr>
      </w:pPr>
      <w:r w:rsidRPr="5CE30ECB" w:rsidR="00732CF4">
        <w:rPr>
          <w:rStyle w:val="normaltextrun"/>
          <w:lang w:val="en-US"/>
        </w:rPr>
        <w:t xml:space="preserve">Osborne, N (2015) Intersectionality and kyriarchy: A framework for approaching power and social justice in planning and climate change adaptation, </w:t>
      </w:r>
      <w:r w:rsidRPr="5CE30ECB" w:rsidR="00732CF4">
        <w:rPr>
          <w:rStyle w:val="normaltextrun"/>
          <w:i w:val="1"/>
          <w:iCs w:val="1"/>
          <w:lang w:val="en-US"/>
        </w:rPr>
        <w:t>Planning Theory</w:t>
      </w:r>
      <w:r w:rsidRPr="5CE30ECB" w:rsidR="00732CF4">
        <w:rPr>
          <w:rStyle w:val="normaltextrun"/>
          <w:lang w:val="en-US"/>
        </w:rPr>
        <w:t>, 14:</w:t>
      </w:r>
      <w:proofErr w:type="gramStart"/>
      <w:r w:rsidRPr="5CE30ECB" w:rsidR="00732CF4">
        <w:rPr>
          <w:rStyle w:val="normaltextrun"/>
          <w:lang w:val="en-US"/>
        </w:rPr>
        <w:t>2</w:t>
      </w:r>
      <w:proofErr w:type="gramEnd"/>
      <w:r w:rsidRPr="5CE30ECB" w:rsidR="00732CF4">
        <w:rPr>
          <w:rStyle w:val="normaltextrun"/>
          <w:lang w:val="en-US"/>
        </w:rPr>
        <w:t> </w:t>
      </w:r>
      <w:r w:rsidRPr="5CE30ECB" w:rsidR="00732CF4">
        <w:rPr>
          <w:rStyle w:val="eop"/>
          <w:lang w:val="en-US"/>
        </w:rPr>
        <w:t> </w:t>
      </w:r>
    </w:p>
    <w:p w:rsidR="5CE30ECB" w:rsidP="5CE30ECB" w:rsidRDefault="5CE30ECB" w14:paraId="61E6C50A" w14:textId="2EBEBC31">
      <w:pPr>
        <w:pStyle w:val="paragraph"/>
        <w:rPr>
          <w:rStyle w:val="eop"/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4E3EC0DC" w:rsidP="5CE30ECB" w:rsidRDefault="4E3EC0DC" w14:paraId="7937734F" w14:textId="14E69011">
      <w:pPr>
        <w:pStyle w:val="paragraph"/>
        <w:rPr>
          <w:rStyle w:val="eop"/>
          <w:rFonts w:ascii="Times New Roman" w:hAnsi="Times New Roman" w:eastAsia="Times New Roman" w:cs="Times New Roman"/>
          <w:sz w:val="24"/>
          <w:szCs w:val="24"/>
          <w:lang w:val="en-US"/>
        </w:rPr>
      </w:pPr>
      <w:r w:rsidRPr="5CE30ECB" w:rsidR="4E3EC0DC">
        <w:rPr>
          <w:rStyle w:val="eop"/>
          <w:rFonts w:ascii="Times New Roman" w:hAnsi="Times New Roman" w:eastAsia="Times New Roman" w:cs="Times New Roman"/>
          <w:sz w:val="24"/>
          <w:szCs w:val="24"/>
          <w:lang w:val="en-US"/>
        </w:rPr>
        <w:t xml:space="preserve">Prohaska, A (2020) Still struggling: intersectionality, vulnerability, and long-term recovery after the Tuscaloosa, Alabama USA Tornado. Critical Policy Studies, </w:t>
      </w:r>
      <w:hyperlink r:id="R3cfaf73127d44ecc">
        <w:r w:rsidRPr="5CE30ECB" w:rsidR="4E3EC0DC">
          <w:rPr>
            <w:rStyle w:val="Hyperlink"/>
            <w:rFonts w:ascii="Times New Roman" w:hAnsi="Times New Roman" w:eastAsia="Times New Roman" w:cs="Times New Roman"/>
            <w:sz w:val="24"/>
            <w:szCs w:val="24"/>
            <w:lang w:val="en-US"/>
          </w:rPr>
          <w:t>https://doi.org/10.1080/19460171.2020.1724549</w:t>
        </w:r>
      </w:hyperlink>
      <w:r w:rsidRPr="5CE30ECB" w:rsidR="4E3EC0DC">
        <w:rPr>
          <w:rStyle w:val="eop"/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</w:p>
    <w:p w:rsidR="7A788C77" w:rsidP="7A788C77" w:rsidRDefault="7A788C77" w14:paraId="0C4222C9" w14:textId="7C9E7FAB">
      <w:pPr>
        <w:pStyle w:val="paragraph"/>
        <w:rPr>
          <w:rStyle w:val="eop"/>
          <w:rFonts w:ascii="Times New Roman" w:hAnsi="Times New Roman" w:eastAsia="Times New Roman" w:cs="Times New Roman"/>
          <w:sz w:val="24"/>
          <w:szCs w:val="24"/>
          <w:lang w:val="en-US"/>
        </w:rPr>
      </w:pPr>
    </w:p>
    <w:p xmlns:wp14="http://schemas.microsoft.com/office/word/2010/wordml" w:rsidRPr="00732CF4" w:rsidR="00732CF4" w:rsidP="00732CF4" w:rsidRDefault="00732CF4" w14:paraId="672A6659" wp14:textId="77777777">
      <w:pPr>
        <w:pStyle w:val="paragraph"/>
        <w:textAlignment w:val="baseline"/>
        <w:rPr>
          <w:lang w:val="en-US"/>
        </w:rPr>
      </w:pPr>
    </w:p>
    <w:p xmlns:wp14="http://schemas.microsoft.com/office/word/2010/wordml" w:rsidRPr="00732CF4" w:rsidR="00732CF4" w:rsidP="00732CF4" w:rsidRDefault="00732CF4" w14:paraId="63E4A9CD" wp14:textId="77777777">
      <w:pPr>
        <w:pStyle w:val="paragraph"/>
        <w:textAlignment w:val="baseline"/>
        <w:rPr>
          <w:lang w:val="en-US"/>
        </w:rPr>
      </w:pPr>
      <w:r w:rsidRPr="00732CF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xmlns:wp14="http://schemas.microsoft.com/office/word/2010/wordml" w:rsidRPr="00732CF4" w:rsidR="007E0BB1" w:rsidRDefault="007E0BB1" w14:paraId="0A37501D" wp14:textId="77777777">
      <w:pPr>
        <w:rPr>
          <w:lang w:val="en-US"/>
        </w:rPr>
      </w:pPr>
    </w:p>
    <w:sectPr w:rsidRPr="00732CF4" w:rsidR="007E0BB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B61"/>
    <w:multiLevelType w:val="multilevel"/>
    <w:tmpl w:val="406E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A2068C5"/>
    <w:multiLevelType w:val="multilevel"/>
    <w:tmpl w:val="40B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4"/>
    <w:rsid w:val="00732CF4"/>
    <w:rsid w:val="007E0BB1"/>
    <w:rsid w:val="1A6711AF"/>
    <w:rsid w:val="34FEB255"/>
    <w:rsid w:val="37F2C13A"/>
    <w:rsid w:val="4E3EC0DC"/>
    <w:rsid w:val="5CE30ECB"/>
    <w:rsid w:val="6146B6CF"/>
    <w:rsid w:val="6E1C7B92"/>
    <w:rsid w:val="7A788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660F"/>
  <w15:chartTrackingRefBased/>
  <w15:docId w15:val="{AA6397C5-69AF-41CF-BF2A-14984DD6D2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32C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732CF4"/>
  </w:style>
  <w:style w:type="character" w:styleId="eop" w:customStyle="1">
    <w:name w:val="eop"/>
    <w:basedOn w:val="Standardstycketeckensnitt"/>
    <w:rsid w:val="00732CF4"/>
  </w:style>
  <w:style w:type="character" w:styleId="spellingerror" w:customStyle="1">
    <w:name w:val="spellingerror"/>
    <w:basedOn w:val="Standardstycketeckensnitt"/>
    <w:rsid w:val="00732CF4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doi.org/10.1080/19460171.2020.1724549" TargetMode="External" Id="R3cfaf73127d44ecc" /><Relationship Type="http://schemas.openxmlformats.org/officeDocument/2006/relationships/hyperlink" Target="https://www.sciencedirect.com/science/journal/02637863" TargetMode="External" Id="R6613b06d52124433" /><Relationship Type="http://schemas.openxmlformats.org/officeDocument/2006/relationships/hyperlink" Target="https://www.sciencedirect.com/science/journal/02637863/35/6" TargetMode="External" Id="R8bda7909815e41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313BA9727AF4A8681AEBDDB7F4BD6" ma:contentTypeVersion="9" ma:contentTypeDescription="Skapa ett nytt dokument." ma:contentTypeScope="" ma:versionID="bf6d7567ec086da7b8d32184a8fb3219">
  <xsd:schema xmlns:xsd="http://www.w3.org/2001/XMLSchema" xmlns:xs="http://www.w3.org/2001/XMLSchema" xmlns:p="http://schemas.microsoft.com/office/2006/metadata/properties" xmlns:ns2="e10ccf4a-9528-4a96-b936-95245396524b" xmlns:ns3="203ce74c-6b0d-4d56-a176-c6242bc62e89" targetNamespace="http://schemas.microsoft.com/office/2006/metadata/properties" ma:root="true" ma:fieldsID="2fe15045cd1df1a538dae5cf062546d4" ns2:_="" ns3:_="">
    <xsd:import namespace="e10ccf4a-9528-4a96-b936-95245396524b"/>
    <xsd:import namespace="203ce74c-6b0d-4d56-a176-c6242bc62e8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cf4a-9528-4a96-b936-95245396524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e74c-6b0d-4d56-a176-c6242bc62e8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10ccf4a-9528-4a96-b936-95245396524b" xsi:nil="true"/>
    <_lisam_PublishedVersion xmlns="203ce74c-6b0d-4d56-a176-c6242bc62e89" xsi:nil="true"/>
  </documentManagement>
</p:properties>
</file>

<file path=customXml/itemProps1.xml><?xml version="1.0" encoding="utf-8"?>
<ds:datastoreItem xmlns:ds="http://schemas.openxmlformats.org/officeDocument/2006/customXml" ds:itemID="{F0D7933F-4BAA-4309-98E7-AC1BB2860F08}"/>
</file>

<file path=customXml/itemProps2.xml><?xml version="1.0" encoding="utf-8"?>
<ds:datastoreItem xmlns:ds="http://schemas.openxmlformats.org/officeDocument/2006/customXml" ds:itemID="{FA132C60-E4EC-408C-A130-79CB5284BB87}"/>
</file>

<file path=customXml/itemProps3.xml><?xml version="1.0" encoding="utf-8"?>
<ds:datastoreItem xmlns:ds="http://schemas.openxmlformats.org/officeDocument/2006/customXml" ds:itemID="{9FEB7ACE-31F9-42F7-913A-2F35B66A0B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Hansson</dc:creator>
  <cp:keywords/>
  <dc:description/>
  <cp:lastModifiedBy>Stina Backman</cp:lastModifiedBy>
  <cp:revision>6</cp:revision>
  <dcterms:created xsi:type="dcterms:W3CDTF">2019-04-10T17:26:00Z</dcterms:created>
  <dcterms:modified xsi:type="dcterms:W3CDTF">2022-04-26T17:39:40Z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0x010100C98313BA9727AF4A8681AEBDDB7F4BD6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